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1A9D" w14:textId="1339F4FF" w:rsidR="00A1357B" w:rsidRDefault="009D587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AE3E63" wp14:editId="43172C3F">
                <wp:simplePos x="0" y="0"/>
                <wp:positionH relativeFrom="column">
                  <wp:posOffset>1957705</wp:posOffset>
                </wp:positionH>
                <wp:positionV relativeFrom="paragraph">
                  <wp:posOffset>7620</wp:posOffset>
                </wp:positionV>
                <wp:extent cx="1543050" cy="1371600"/>
                <wp:effectExtent l="0" t="0" r="0" b="0"/>
                <wp:wrapSquare wrapText="bothSides"/>
                <wp:docPr id="9417345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66250" w14:textId="009599ED" w:rsidR="0014705E" w:rsidRDefault="009D5877">
                            <w:r>
                              <w:t xml:space="preserve">     </w:t>
                            </w:r>
                            <w:r w:rsidR="0014705E">
                              <w:rPr>
                                <w:noProof/>
                              </w:rPr>
                              <w:drawing>
                                <wp:inline distT="0" distB="0" distL="0" distR="0" wp14:anchorId="518A91F4" wp14:editId="6BD76315">
                                  <wp:extent cx="1047750" cy="1007033"/>
                                  <wp:effectExtent l="0" t="0" r="0" b="3175"/>
                                  <wp:docPr id="664478531" name="Image 664478531" descr="logo_mair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mair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982" cy="1036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7EA36C" w14:textId="77777777" w:rsidR="0014705E" w:rsidRPr="001130EC" w:rsidRDefault="0014705E" w:rsidP="00147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130EC">
                              <w:rPr>
                                <w:sz w:val="20"/>
                                <w:szCs w:val="20"/>
                              </w:rPr>
                              <w:t>COMMUNE DE GEYSSANS</w:t>
                            </w:r>
                          </w:p>
                          <w:p w14:paraId="0D699322" w14:textId="77777777" w:rsidR="0014705E" w:rsidRDefault="00147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E3E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15pt;margin-top:.6pt;width:121.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" stroked="f">
                <v:textbox>
                  <w:txbxContent>
                    <w:p w14:paraId="46E66250" w14:textId="009599ED" w:rsidR="0014705E" w:rsidRDefault="009D5877">
                      <w:r>
                        <w:t xml:space="preserve">     </w:t>
                      </w:r>
                      <w:r w:rsidR="0014705E">
                        <w:rPr>
                          <w:noProof/>
                        </w:rPr>
                        <w:drawing>
                          <wp:inline distT="0" distB="0" distL="0" distR="0" wp14:anchorId="518A91F4" wp14:editId="6BD76315">
                            <wp:extent cx="1047750" cy="1007033"/>
                            <wp:effectExtent l="0" t="0" r="0" b="3175"/>
                            <wp:docPr id="664478531" name="Image 664478531" descr="logo_mair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mair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982" cy="1036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7EA36C" w14:textId="77777777" w:rsidR="0014705E" w:rsidRPr="001130EC" w:rsidRDefault="0014705E" w:rsidP="0014705E">
                      <w:pPr>
                        <w:rPr>
                          <w:sz w:val="20"/>
                          <w:szCs w:val="20"/>
                        </w:rPr>
                      </w:pPr>
                      <w:r w:rsidRPr="001130EC">
                        <w:rPr>
                          <w:sz w:val="20"/>
                          <w:szCs w:val="20"/>
                        </w:rPr>
                        <w:t>COMMUNE DE GEYSSANS</w:t>
                      </w:r>
                    </w:p>
                    <w:p w14:paraId="0D699322" w14:textId="77777777" w:rsidR="0014705E" w:rsidRDefault="0014705E"/>
                  </w:txbxContent>
                </v:textbox>
                <w10:wrap type="square"/>
              </v:shape>
            </w:pict>
          </mc:Fallback>
        </mc:AlternateContent>
      </w:r>
      <w:r w:rsidR="0006234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B53CF9" wp14:editId="42D3FA9D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2495549" cy="1289049"/>
                <wp:effectExtent l="0" t="0" r="635" b="69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49" cy="1289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5E88E" w14:textId="3134DA5F" w:rsidR="00062341" w:rsidRDefault="00062341" w:rsidP="0006234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D2AD87" wp14:editId="268D40A6">
                                  <wp:extent cx="2085975" cy="724989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5975" cy="724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CFB36F" w14:textId="3E1470B6" w:rsidR="00062341" w:rsidRDefault="0006234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B53CF9" id="_x0000_s1027" type="#_x0000_t202" style="position:absolute;margin-left:145.3pt;margin-top:3.9pt;width:196.5pt;height:101.5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" stroked="f">
                <v:textbox style="mso-fit-shape-to-text:t">
                  <w:txbxContent>
                    <w:p w14:paraId="0275E88E" w14:textId="3134DA5F" w:rsidR="00062341" w:rsidRDefault="00062341" w:rsidP="0006234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D2AD87" wp14:editId="268D40A6">
                            <wp:extent cx="2085975" cy="724989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5975" cy="724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CFB36F" w14:textId="3E1470B6" w:rsidR="00062341" w:rsidRDefault="00062341"/>
                  </w:txbxContent>
                </v:textbox>
                <w10:wrap type="square" anchorx="margin"/>
              </v:shape>
            </w:pict>
          </mc:Fallback>
        </mc:AlternateContent>
      </w:r>
      <w:r w:rsidR="004F69FA">
        <w:rPr>
          <w:noProof/>
        </w:rPr>
        <w:drawing>
          <wp:inline distT="0" distB="0" distL="0" distR="0" wp14:anchorId="7F851762" wp14:editId="0683635F">
            <wp:extent cx="1675349" cy="1594485"/>
            <wp:effectExtent l="0" t="0" r="1270" b="5715"/>
            <wp:docPr id="170102278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02" cy="159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1A502" w14:textId="77777777" w:rsidR="008D2644" w:rsidRPr="008D2644" w:rsidRDefault="008D2644" w:rsidP="008D2644"/>
    <w:p w14:paraId="6D79F103" w14:textId="77777777" w:rsidR="009D5877" w:rsidRDefault="004F69FA" w:rsidP="004F69FA">
      <w:pPr>
        <w:jc w:val="center"/>
        <w:rPr>
          <w:b/>
          <w:bCs/>
          <w:noProof/>
          <w:sz w:val="52"/>
          <w:szCs w:val="52"/>
        </w:rPr>
      </w:pPr>
      <w:r w:rsidRPr="00062341">
        <w:rPr>
          <w:b/>
          <w:bCs/>
          <w:noProof/>
          <w:sz w:val="52"/>
          <w:szCs w:val="52"/>
        </w:rPr>
        <w:t xml:space="preserve">TRAVAUX DE RÉNOVATION ÉNERGÉTIQUE et TECHNIQUE du LOGEMENT COMMUNAL </w:t>
      </w:r>
    </w:p>
    <w:p w14:paraId="0ED22D5F" w14:textId="6D47905B" w:rsidR="004F69FA" w:rsidRPr="00062341" w:rsidRDefault="004F69FA" w:rsidP="004F69FA">
      <w:pPr>
        <w:jc w:val="center"/>
        <w:rPr>
          <w:b/>
          <w:bCs/>
          <w:noProof/>
          <w:sz w:val="52"/>
          <w:szCs w:val="52"/>
        </w:rPr>
      </w:pPr>
      <w:r w:rsidRPr="00062341">
        <w:rPr>
          <w:b/>
          <w:bCs/>
          <w:noProof/>
          <w:sz w:val="52"/>
          <w:szCs w:val="52"/>
        </w:rPr>
        <w:t xml:space="preserve">RUE </w:t>
      </w:r>
      <w:r w:rsidR="00062341">
        <w:rPr>
          <w:b/>
          <w:bCs/>
          <w:noProof/>
          <w:sz w:val="52"/>
          <w:szCs w:val="52"/>
        </w:rPr>
        <w:t>des</w:t>
      </w:r>
      <w:r w:rsidRPr="00062341">
        <w:rPr>
          <w:b/>
          <w:bCs/>
          <w:noProof/>
          <w:sz w:val="52"/>
          <w:szCs w:val="52"/>
        </w:rPr>
        <w:t xml:space="preserve"> NÉFLIERS</w:t>
      </w:r>
    </w:p>
    <w:p w14:paraId="05D80526" w14:textId="77777777" w:rsidR="004F69FA" w:rsidRDefault="004F69FA" w:rsidP="004F69FA">
      <w:pPr>
        <w:jc w:val="center"/>
        <w:rPr>
          <w:b/>
          <w:bCs/>
          <w:noProof/>
          <w:sz w:val="40"/>
          <w:szCs w:val="40"/>
        </w:rPr>
      </w:pPr>
    </w:p>
    <w:p w14:paraId="668A0D2D" w14:textId="77777777" w:rsidR="00684F52" w:rsidRDefault="004F69FA" w:rsidP="004F69FA">
      <w:pPr>
        <w:rPr>
          <w:b/>
          <w:bCs/>
          <w:snapToGrid w:val="0"/>
          <w:sz w:val="40"/>
          <w:szCs w:val="40"/>
        </w:rPr>
      </w:pPr>
      <w:r w:rsidRPr="00062341">
        <w:rPr>
          <w:b/>
          <w:bCs/>
          <w:snapToGrid w:val="0"/>
          <w:sz w:val="40"/>
          <w:szCs w:val="40"/>
        </w:rPr>
        <w:t xml:space="preserve">MONTANT PREVISIONNELS DES TRAVAUX : </w:t>
      </w:r>
    </w:p>
    <w:p w14:paraId="78A11EDE" w14:textId="3F34C583" w:rsidR="004F69FA" w:rsidRPr="00062341" w:rsidRDefault="004F69FA" w:rsidP="004F69FA">
      <w:pPr>
        <w:rPr>
          <w:b/>
          <w:bCs/>
          <w:snapToGrid w:val="0"/>
          <w:sz w:val="40"/>
          <w:szCs w:val="40"/>
        </w:rPr>
      </w:pPr>
      <w:r w:rsidRPr="00062341">
        <w:rPr>
          <w:b/>
          <w:bCs/>
          <w:snapToGrid w:val="0"/>
          <w:sz w:val="40"/>
          <w:szCs w:val="40"/>
        </w:rPr>
        <w:t>66 067.76 €HT</w:t>
      </w:r>
    </w:p>
    <w:p w14:paraId="014D8036" w14:textId="77777777" w:rsidR="004F69FA" w:rsidRPr="00062341" w:rsidRDefault="004F69FA" w:rsidP="004F69FA">
      <w:pPr>
        <w:rPr>
          <w:b/>
          <w:bCs/>
          <w:snapToGrid w:val="0"/>
          <w:sz w:val="40"/>
          <w:szCs w:val="40"/>
        </w:rPr>
      </w:pPr>
    </w:p>
    <w:p w14:paraId="45646607" w14:textId="0E06797C" w:rsidR="004F69FA" w:rsidRPr="00062341" w:rsidRDefault="004F69FA" w:rsidP="004F69FA">
      <w:pPr>
        <w:rPr>
          <w:b/>
          <w:bCs/>
          <w:snapToGrid w:val="0"/>
          <w:sz w:val="40"/>
          <w:szCs w:val="40"/>
        </w:rPr>
      </w:pPr>
      <w:r w:rsidRPr="00062341">
        <w:rPr>
          <w:b/>
          <w:bCs/>
          <w:snapToGrid w:val="0"/>
          <w:sz w:val="40"/>
          <w:szCs w:val="40"/>
        </w:rPr>
        <w:t>PLAN DE FINANCEMENT</w:t>
      </w:r>
      <w:r w:rsidR="0014705E" w:rsidRPr="00062341">
        <w:rPr>
          <w:b/>
          <w:bCs/>
          <w:snapToGrid w:val="0"/>
          <w:sz w:val="40"/>
          <w:szCs w:val="40"/>
        </w:rPr>
        <w:t> :</w:t>
      </w:r>
    </w:p>
    <w:p w14:paraId="5C6807AF" w14:textId="77777777" w:rsidR="00062341" w:rsidRPr="004F69FA" w:rsidRDefault="00062341" w:rsidP="004F69FA">
      <w:pPr>
        <w:rPr>
          <w:b/>
          <w:bCs/>
          <w:snapToGrid w:val="0"/>
          <w:sz w:val="28"/>
          <w:szCs w:val="28"/>
        </w:rPr>
      </w:pPr>
    </w:p>
    <w:tbl>
      <w:tblPr>
        <w:tblStyle w:val="Grilledutablea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126"/>
      </w:tblGrid>
      <w:tr w:rsidR="004F69FA" w14:paraId="33D4089C" w14:textId="77777777" w:rsidTr="00684F52">
        <w:trPr>
          <w:trHeight w:val="637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4372" w14:textId="77777777" w:rsidR="004F69FA" w:rsidRPr="00062341" w:rsidRDefault="004F69FA">
            <w:pPr>
              <w:spacing w:before="120"/>
              <w:jc w:val="center"/>
              <w:rPr>
                <w:b/>
                <w:snapToGrid w:val="0"/>
                <w:sz w:val="36"/>
                <w:szCs w:val="36"/>
              </w:rPr>
            </w:pPr>
            <w:r w:rsidRPr="00062341">
              <w:rPr>
                <w:b/>
                <w:snapToGrid w:val="0"/>
                <w:sz w:val="36"/>
                <w:szCs w:val="36"/>
              </w:rPr>
              <w:t>Recettes attendues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2D27" w14:textId="77777777" w:rsidR="004F69FA" w:rsidRPr="00062341" w:rsidRDefault="004F69FA">
            <w:pPr>
              <w:spacing w:before="120"/>
              <w:jc w:val="center"/>
              <w:rPr>
                <w:b/>
                <w:snapToGrid w:val="0"/>
                <w:sz w:val="36"/>
                <w:szCs w:val="36"/>
              </w:rPr>
            </w:pPr>
            <w:r w:rsidRPr="00062341">
              <w:rPr>
                <w:b/>
                <w:snapToGrid w:val="0"/>
                <w:sz w:val="36"/>
                <w:szCs w:val="36"/>
              </w:rPr>
              <w:t>%</w:t>
            </w:r>
          </w:p>
        </w:tc>
      </w:tr>
      <w:tr w:rsidR="004F69FA" w14:paraId="3B13D817" w14:textId="77777777" w:rsidTr="00684F52">
        <w:trPr>
          <w:trHeight w:val="23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BED" w14:textId="77777777" w:rsidR="004F69FA" w:rsidRPr="00062341" w:rsidRDefault="004F69FA">
            <w:pPr>
              <w:rPr>
                <w:snapToGrid w:val="0"/>
                <w:sz w:val="36"/>
                <w:szCs w:val="36"/>
              </w:rPr>
            </w:pPr>
          </w:p>
          <w:p w14:paraId="685B2189" w14:textId="55C589D7" w:rsidR="004F69FA" w:rsidRPr="00062341" w:rsidRDefault="004F69FA">
            <w:pPr>
              <w:rPr>
                <w:snapToGrid w:val="0"/>
                <w:sz w:val="36"/>
                <w:szCs w:val="36"/>
              </w:rPr>
            </w:pPr>
            <w:r w:rsidRPr="00684F52">
              <w:rPr>
                <w:b/>
                <w:bCs/>
                <w:snapToGrid w:val="0"/>
                <w:sz w:val="44"/>
                <w:szCs w:val="44"/>
              </w:rPr>
              <w:t>SDED</w:t>
            </w:r>
            <w:r w:rsidRPr="00062341">
              <w:rPr>
                <w:snapToGrid w:val="0"/>
                <w:sz w:val="36"/>
                <w:szCs w:val="36"/>
              </w:rPr>
              <w:t xml:space="preserve"> sur un montant éligible de 19254.63€HT</w:t>
            </w:r>
          </w:p>
          <w:p w14:paraId="0B226EF2" w14:textId="77777777" w:rsidR="004F69FA" w:rsidRPr="00684F52" w:rsidRDefault="004F69FA">
            <w:pPr>
              <w:rPr>
                <w:snapToGrid w:val="0"/>
                <w:sz w:val="24"/>
                <w:szCs w:val="24"/>
              </w:rPr>
            </w:pPr>
          </w:p>
          <w:p w14:paraId="4F5CE3FA" w14:textId="1B75EFAD" w:rsidR="00684F52" w:rsidRDefault="004F69FA">
            <w:pPr>
              <w:rPr>
                <w:snapToGrid w:val="0"/>
                <w:sz w:val="36"/>
                <w:szCs w:val="36"/>
              </w:rPr>
            </w:pPr>
            <w:r w:rsidRPr="00684F52">
              <w:rPr>
                <w:b/>
                <w:bCs/>
                <w:snapToGrid w:val="0"/>
                <w:sz w:val="44"/>
                <w:szCs w:val="44"/>
              </w:rPr>
              <w:t>Préfecture de la Drôme</w:t>
            </w:r>
            <w:r w:rsidRPr="00062341">
              <w:rPr>
                <w:snapToGrid w:val="0"/>
                <w:sz w:val="36"/>
                <w:szCs w:val="36"/>
              </w:rPr>
              <w:t xml:space="preserve"> via la DETR</w:t>
            </w:r>
          </w:p>
          <w:p w14:paraId="2ABB5179" w14:textId="77777777" w:rsidR="00684F52" w:rsidRPr="00684F52" w:rsidRDefault="00684F52">
            <w:pPr>
              <w:rPr>
                <w:snapToGrid w:val="0"/>
                <w:sz w:val="24"/>
                <w:szCs w:val="24"/>
              </w:rPr>
            </w:pPr>
          </w:p>
          <w:p w14:paraId="7ACAD4C5" w14:textId="77777777" w:rsidR="004F69FA" w:rsidRPr="00684F52" w:rsidRDefault="004F69FA">
            <w:pPr>
              <w:rPr>
                <w:snapToGrid w:val="0"/>
                <w:sz w:val="44"/>
                <w:szCs w:val="44"/>
              </w:rPr>
            </w:pPr>
            <w:r w:rsidRPr="00684F52">
              <w:rPr>
                <w:snapToGrid w:val="0"/>
                <w:sz w:val="44"/>
                <w:szCs w:val="44"/>
              </w:rPr>
              <w:t>Autofinancement communal </w:t>
            </w:r>
          </w:p>
          <w:p w14:paraId="52518679" w14:textId="77777777" w:rsidR="004F69FA" w:rsidRPr="00062341" w:rsidRDefault="004F69FA">
            <w:pPr>
              <w:rPr>
                <w:snapToGrid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C45" w14:textId="77777777" w:rsidR="004F69FA" w:rsidRPr="00062341" w:rsidRDefault="004F69FA">
            <w:pPr>
              <w:jc w:val="right"/>
              <w:rPr>
                <w:snapToGrid w:val="0"/>
                <w:sz w:val="36"/>
                <w:szCs w:val="36"/>
              </w:rPr>
            </w:pPr>
          </w:p>
          <w:p w14:paraId="1CA0A202" w14:textId="6F2E35B8" w:rsidR="004F69FA" w:rsidRPr="00062341" w:rsidRDefault="004F69FA">
            <w:pPr>
              <w:jc w:val="right"/>
              <w:rPr>
                <w:snapToGrid w:val="0"/>
                <w:sz w:val="36"/>
                <w:szCs w:val="36"/>
              </w:rPr>
            </w:pPr>
            <w:r w:rsidRPr="00062341">
              <w:rPr>
                <w:snapToGrid w:val="0"/>
                <w:sz w:val="36"/>
                <w:szCs w:val="36"/>
              </w:rPr>
              <w:t>9 627.32 €</w:t>
            </w:r>
          </w:p>
          <w:p w14:paraId="5973D63B" w14:textId="77777777" w:rsidR="004F69FA" w:rsidRDefault="004F69FA">
            <w:pPr>
              <w:jc w:val="right"/>
              <w:rPr>
                <w:snapToGrid w:val="0"/>
                <w:sz w:val="36"/>
                <w:szCs w:val="36"/>
              </w:rPr>
            </w:pPr>
          </w:p>
          <w:p w14:paraId="69D3F3D8" w14:textId="77777777" w:rsidR="00062341" w:rsidRPr="00062341" w:rsidRDefault="00062341">
            <w:pPr>
              <w:jc w:val="right"/>
              <w:rPr>
                <w:snapToGrid w:val="0"/>
                <w:sz w:val="36"/>
                <w:szCs w:val="36"/>
              </w:rPr>
            </w:pPr>
          </w:p>
          <w:p w14:paraId="31F883DF" w14:textId="47A0F50A" w:rsidR="004F69FA" w:rsidRPr="00062341" w:rsidRDefault="004F69FA">
            <w:pPr>
              <w:jc w:val="right"/>
              <w:rPr>
                <w:snapToGrid w:val="0"/>
                <w:sz w:val="36"/>
                <w:szCs w:val="36"/>
              </w:rPr>
            </w:pPr>
            <w:r w:rsidRPr="00062341">
              <w:rPr>
                <w:snapToGrid w:val="0"/>
                <w:sz w:val="36"/>
                <w:szCs w:val="36"/>
              </w:rPr>
              <w:t>16 500.00 €</w:t>
            </w:r>
          </w:p>
          <w:p w14:paraId="25E7C899" w14:textId="77777777" w:rsidR="004F69FA" w:rsidRDefault="004F69FA">
            <w:pPr>
              <w:jc w:val="right"/>
              <w:rPr>
                <w:snapToGrid w:val="0"/>
                <w:sz w:val="36"/>
                <w:szCs w:val="36"/>
              </w:rPr>
            </w:pPr>
          </w:p>
          <w:p w14:paraId="2F21455E" w14:textId="77777777" w:rsidR="00062341" w:rsidRPr="00062341" w:rsidRDefault="00062341">
            <w:pPr>
              <w:jc w:val="right"/>
              <w:rPr>
                <w:snapToGrid w:val="0"/>
                <w:sz w:val="36"/>
                <w:szCs w:val="36"/>
              </w:rPr>
            </w:pPr>
          </w:p>
          <w:p w14:paraId="48074D1B" w14:textId="37A13E81" w:rsidR="004F69FA" w:rsidRPr="00062341" w:rsidRDefault="006B0B99">
            <w:pPr>
              <w:jc w:val="right"/>
              <w:rPr>
                <w:snapToGrid w:val="0"/>
                <w:sz w:val="36"/>
                <w:szCs w:val="36"/>
              </w:rPr>
            </w:pPr>
            <w:r w:rsidRPr="00062341">
              <w:rPr>
                <w:snapToGrid w:val="0"/>
                <w:sz w:val="36"/>
                <w:szCs w:val="36"/>
              </w:rPr>
              <w:t xml:space="preserve">39 940.44 </w:t>
            </w:r>
            <w:r w:rsidR="004F69FA" w:rsidRPr="00062341">
              <w:rPr>
                <w:snapToGrid w:val="0"/>
                <w:sz w:val="36"/>
                <w:szCs w:val="3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797" w14:textId="77777777" w:rsidR="004F69FA" w:rsidRPr="00062341" w:rsidRDefault="004F69FA">
            <w:pPr>
              <w:jc w:val="right"/>
              <w:rPr>
                <w:snapToGrid w:val="0"/>
                <w:sz w:val="36"/>
                <w:szCs w:val="36"/>
              </w:rPr>
            </w:pPr>
          </w:p>
          <w:p w14:paraId="5B25CF23" w14:textId="0B1F4914" w:rsidR="004F69FA" w:rsidRPr="00062341" w:rsidRDefault="004F69FA">
            <w:pPr>
              <w:jc w:val="right"/>
              <w:rPr>
                <w:snapToGrid w:val="0"/>
                <w:sz w:val="36"/>
                <w:szCs w:val="36"/>
              </w:rPr>
            </w:pPr>
            <w:r w:rsidRPr="00062341">
              <w:rPr>
                <w:snapToGrid w:val="0"/>
                <w:sz w:val="36"/>
                <w:szCs w:val="36"/>
              </w:rPr>
              <w:t>14.5</w:t>
            </w:r>
            <w:r w:rsidR="0014705E" w:rsidRPr="00062341">
              <w:rPr>
                <w:snapToGrid w:val="0"/>
                <w:sz w:val="36"/>
                <w:szCs w:val="36"/>
              </w:rPr>
              <w:t>8</w:t>
            </w:r>
            <w:r w:rsidRPr="00062341">
              <w:rPr>
                <w:snapToGrid w:val="0"/>
                <w:sz w:val="36"/>
                <w:szCs w:val="36"/>
              </w:rPr>
              <w:t xml:space="preserve"> %</w:t>
            </w:r>
          </w:p>
          <w:p w14:paraId="548852BF" w14:textId="77777777" w:rsidR="004F69FA" w:rsidRDefault="004F69FA">
            <w:pPr>
              <w:jc w:val="right"/>
              <w:rPr>
                <w:sz w:val="36"/>
                <w:szCs w:val="36"/>
              </w:rPr>
            </w:pPr>
          </w:p>
          <w:p w14:paraId="1213AF71" w14:textId="77777777" w:rsidR="00062341" w:rsidRPr="00062341" w:rsidRDefault="00062341">
            <w:pPr>
              <w:jc w:val="right"/>
              <w:rPr>
                <w:sz w:val="36"/>
                <w:szCs w:val="36"/>
              </w:rPr>
            </w:pPr>
          </w:p>
          <w:p w14:paraId="2285B8D7" w14:textId="08C71308" w:rsidR="004F69FA" w:rsidRPr="00062341" w:rsidRDefault="004F69FA">
            <w:pPr>
              <w:ind w:firstLine="708"/>
              <w:jc w:val="right"/>
              <w:rPr>
                <w:sz w:val="36"/>
                <w:szCs w:val="36"/>
              </w:rPr>
            </w:pPr>
            <w:r w:rsidRPr="00062341">
              <w:rPr>
                <w:sz w:val="36"/>
                <w:szCs w:val="36"/>
              </w:rPr>
              <w:t>24.9</w:t>
            </w:r>
            <w:r w:rsidR="0014705E" w:rsidRPr="00062341">
              <w:rPr>
                <w:sz w:val="36"/>
                <w:szCs w:val="36"/>
              </w:rPr>
              <w:t>6</w:t>
            </w:r>
            <w:r w:rsidRPr="00062341">
              <w:rPr>
                <w:sz w:val="36"/>
                <w:szCs w:val="36"/>
              </w:rPr>
              <w:t xml:space="preserve"> %</w:t>
            </w:r>
          </w:p>
          <w:p w14:paraId="7F10E30C" w14:textId="77777777" w:rsidR="004F69FA" w:rsidRDefault="004F69FA">
            <w:pPr>
              <w:ind w:firstLine="708"/>
              <w:jc w:val="right"/>
              <w:rPr>
                <w:sz w:val="36"/>
                <w:szCs w:val="36"/>
              </w:rPr>
            </w:pPr>
          </w:p>
          <w:p w14:paraId="245C32F2" w14:textId="77777777" w:rsidR="00062341" w:rsidRPr="00062341" w:rsidRDefault="00062341">
            <w:pPr>
              <w:ind w:firstLine="708"/>
              <w:jc w:val="right"/>
              <w:rPr>
                <w:sz w:val="36"/>
                <w:szCs w:val="36"/>
              </w:rPr>
            </w:pPr>
          </w:p>
          <w:p w14:paraId="45E3467C" w14:textId="09428174" w:rsidR="004F69FA" w:rsidRPr="00062341" w:rsidRDefault="006B0B99">
            <w:pPr>
              <w:ind w:firstLine="708"/>
              <w:jc w:val="right"/>
              <w:rPr>
                <w:sz w:val="36"/>
                <w:szCs w:val="36"/>
              </w:rPr>
            </w:pPr>
            <w:r w:rsidRPr="00062341">
              <w:rPr>
                <w:sz w:val="36"/>
                <w:szCs w:val="36"/>
              </w:rPr>
              <w:t>60.4</w:t>
            </w:r>
            <w:r w:rsidR="0014705E" w:rsidRPr="00062341">
              <w:rPr>
                <w:sz w:val="36"/>
                <w:szCs w:val="36"/>
              </w:rPr>
              <w:t>6</w:t>
            </w:r>
            <w:r w:rsidR="004F69FA" w:rsidRPr="00062341">
              <w:rPr>
                <w:sz w:val="36"/>
                <w:szCs w:val="36"/>
              </w:rPr>
              <w:t xml:space="preserve"> %</w:t>
            </w:r>
          </w:p>
        </w:tc>
      </w:tr>
      <w:tr w:rsidR="004F69FA" w14:paraId="07152169" w14:textId="77777777" w:rsidTr="00684F5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CA6B" w14:textId="30BC9F52" w:rsidR="004F69FA" w:rsidRPr="00062341" w:rsidRDefault="00684F52">
            <w:pPr>
              <w:rPr>
                <w:snapToGrid w:val="0"/>
                <w:sz w:val="36"/>
                <w:szCs w:val="36"/>
              </w:rPr>
            </w:pPr>
            <w:r>
              <w:rPr>
                <w:b/>
                <w:snapToGrid w:val="0"/>
                <w:sz w:val="36"/>
                <w:szCs w:val="36"/>
              </w:rPr>
              <w:t>Mon</w:t>
            </w:r>
            <w:r w:rsidR="004F69FA" w:rsidRPr="00062341">
              <w:rPr>
                <w:b/>
                <w:snapToGrid w:val="0"/>
                <w:sz w:val="36"/>
                <w:szCs w:val="36"/>
              </w:rPr>
              <w:t xml:space="preserve">tant total :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191B" w14:textId="77777777" w:rsidR="004F69FA" w:rsidRPr="00062341" w:rsidRDefault="004F69FA">
            <w:pPr>
              <w:spacing w:before="120"/>
              <w:jc w:val="right"/>
              <w:rPr>
                <w:b/>
                <w:snapToGrid w:val="0"/>
                <w:sz w:val="36"/>
                <w:szCs w:val="36"/>
              </w:rPr>
            </w:pPr>
            <w:r w:rsidRPr="00062341">
              <w:rPr>
                <w:b/>
                <w:snapToGrid w:val="0"/>
                <w:sz w:val="36"/>
                <w:szCs w:val="36"/>
              </w:rPr>
              <w:t>66 067.76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D70E" w14:textId="77777777" w:rsidR="004F69FA" w:rsidRPr="00062341" w:rsidRDefault="004F69FA">
            <w:pPr>
              <w:spacing w:before="120"/>
              <w:jc w:val="right"/>
              <w:rPr>
                <w:b/>
                <w:snapToGrid w:val="0"/>
                <w:sz w:val="36"/>
                <w:szCs w:val="36"/>
              </w:rPr>
            </w:pPr>
            <w:r w:rsidRPr="00062341">
              <w:rPr>
                <w:b/>
                <w:snapToGrid w:val="0"/>
                <w:sz w:val="36"/>
                <w:szCs w:val="36"/>
              </w:rPr>
              <w:t>100%</w:t>
            </w:r>
          </w:p>
        </w:tc>
      </w:tr>
    </w:tbl>
    <w:p w14:paraId="11D4184B" w14:textId="54A0ED74" w:rsidR="008D2644" w:rsidRPr="008D2644" w:rsidRDefault="008D2644" w:rsidP="00684F52">
      <w:pPr>
        <w:tabs>
          <w:tab w:val="left" w:pos="1365"/>
        </w:tabs>
      </w:pPr>
    </w:p>
    <w:sectPr w:rsidR="008D2644" w:rsidRPr="008D2644" w:rsidSect="00D85FAF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1E3D" w14:textId="77777777" w:rsidR="00D85FAF" w:rsidRDefault="00D85FAF" w:rsidP="00684F52">
      <w:pPr>
        <w:spacing w:after="0" w:line="240" w:lineRule="auto"/>
      </w:pPr>
      <w:r>
        <w:separator/>
      </w:r>
    </w:p>
  </w:endnote>
  <w:endnote w:type="continuationSeparator" w:id="0">
    <w:p w14:paraId="44F99A4B" w14:textId="77777777" w:rsidR="00D85FAF" w:rsidRDefault="00D85FAF" w:rsidP="0068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A4E4" w14:textId="77777777" w:rsidR="00D85FAF" w:rsidRDefault="00D85FAF" w:rsidP="00684F52">
      <w:pPr>
        <w:spacing w:after="0" w:line="240" w:lineRule="auto"/>
      </w:pPr>
      <w:r>
        <w:separator/>
      </w:r>
    </w:p>
  </w:footnote>
  <w:footnote w:type="continuationSeparator" w:id="0">
    <w:p w14:paraId="23F49D44" w14:textId="77777777" w:rsidR="00D85FAF" w:rsidRDefault="00D85FAF" w:rsidP="00684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7B"/>
    <w:rsid w:val="00062341"/>
    <w:rsid w:val="001130EC"/>
    <w:rsid w:val="0014705E"/>
    <w:rsid w:val="002C5F9B"/>
    <w:rsid w:val="004F69FA"/>
    <w:rsid w:val="00684F52"/>
    <w:rsid w:val="006B0B99"/>
    <w:rsid w:val="008D2644"/>
    <w:rsid w:val="009D5877"/>
    <w:rsid w:val="00A1357B"/>
    <w:rsid w:val="00D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05CE"/>
  <w15:chartTrackingRefBased/>
  <w15:docId w15:val="{665E90D4-D228-45A5-B486-E3EF991C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D26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8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4F52"/>
  </w:style>
  <w:style w:type="paragraph" w:styleId="Pieddepage">
    <w:name w:val="footer"/>
    <w:basedOn w:val="Normal"/>
    <w:link w:val="PieddepageCar"/>
    <w:uiPriority w:val="99"/>
    <w:unhideWhenUsed/>
    <w:rsid w:val="0068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BERARD</dc:creator>
  <cp:keywords/>
  <dc:description/>
  <cp:lastModifiedBy>nathalie BERARD</cp:lastModifiedBy>
  <cp:revision>2</cp:revision>
  <cp:lastPrinted>2024-02-15T09:49:00Z</cp:lastPrinted>
  <dcterms:created xsi:type="dcterms:W3CDTF">2024-02-12T08:59:00Z</dcterms:created>
  <dcterms:modified xsi:type="dcterms:W3CDTF">2024-02-15T09:49:00Z</dcterms:modified>
</cp:coreProperties>
</file>